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72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object w:dxaOrig="1324" w:dyaOrig="985">
          <v:rect xmlns:o="urn:schemas-microsoft-com:office:office" xmlns:v="urn:schemas-microsoft-com:vml" id="rectole0000000000" style="width:66.200000pt;height:4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  <w:t xml:space="preserve">ВИКОМ-СВ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  <w:t xml:space="preserve">»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196641,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г.Санкт-Петербург, пос. Металлострой , дорога на металлострой  д.10, корпус 1, помещение 12-Н.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32"/>
          <w:shd w:fill="auto" w:val="clear"/>
        </w:rPr>
        <w:t xml:space="preserve">                                8 (921) 9462798     8 (812) 9439965,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e-mail: vikom9462798@yandex.ru  </w:t>
      </w:r>
      <w:hyperlink xmlns:r="http://schemas.openxmlformats.org/officeDocument/2006/relationships" r:id="docRId2">
        <w:r>
          <w:rPr>
            <w:rFonts w:ascii="Cambria" w:hAnsi="Cambria" w:cs="Cambria" w:eastAsia="Cambria"/>
            <w:b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www.vikom-sv.ru</w:t>
        </w:r>
      </w:hyperlink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Адрес  склада:  г.Санкт-Петербург, пос.Металлострой, Левый берег реки Ижоры, д.5.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Время работы:  с  9.00 до 17.00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C0C0C0" w:val="clear"/>
        </w:rPr>
        <w:t xml:space="preserve">Прайс-лист на трубы б/у, трубы восстановленные от 15.08.2018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Предлагаем лежалые и б/у трубы из под газа, нефти, пара, очищенные, пескоструйные с фасками различных диаметров. Трубы б/у используются для многих инженерных решений, наравне с новыми трубами, составляя им существенную конкуренцию в цене.  Области применения труб б/у: Сваи; Дренаж; Понтоны; Дымоходы; Мелиорация; Тепло- и водопроводы; Футляры для трубопроводов; Металлоконструкции; Столбы для ограждений (заборов); Для сообщения между водоемами; Металлоизделия; В бестраншейных технологиях; Стойки для рекламных щитов; Водоотводы.  А также трубы новые некондиционные  б/ш и э/с. Трубы стальные НОВЫЕ под заказ. Резка. Доставка.</w:t>
      </w:r>
    </w:p>
    <w:tbl>
      <w:tblPr/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Диаметр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мм.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Толщина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исполь-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зовалась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Наружняя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изоляция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Вес м.п.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кг.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 м.п.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 за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тн. с НДС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лежалая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29,789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953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" w:leader="none"/>
                <w:tab w:val="center" w:pos="6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</w:t>
              <w:tab/>
              <w:t xml:space="preserve">32000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31,515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1008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0" w:leader="none"/>
                <w:tab w:val="center" w:pos="6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</w:t>
              <w:tab/>
              <w:t xml:space="preserve">32000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273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64,86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1946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6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30000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325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77,679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1825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34000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377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90,502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2534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31000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426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восстановл.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72,328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2242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32000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530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восстановл.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102,98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2,883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29000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630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107,54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3119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5" w:leader="none"/>
                <w:tab w:val="center" w:pos="6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</w:t>
              <w:tab/>
              <w:t xml:space="preserve">32000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нефть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140,46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3301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27000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820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179,99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4320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28000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1020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273,70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6569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29000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1220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357,47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8579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29000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1420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15.7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чистая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543,69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13049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29000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  <w:t xml:space="preserve">Цены и наличие просим обязательно уточнять.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  <w:t xml:space="preserve">С уважением начальник отдела реализации.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  <w:t xml:space="preserve">Бугаев Владислав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0000FF"/>
          <w:spacing w:val="0"/>
          <w:position w:val="0"/>
          <w:sz w:val="40"/>
          <w:u w:val="single"/>
          <w:shd w:fill="auto" w:val="clear"/>
        </w:rPr>
        <w:t xml:space="preserve">vikom9462798@yandex.ru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  <w:t xml:space="preserve">Тел.: 8(812) 946-27-98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vikom-sv.ru/" Id="docRId2" Type="http://schemas.openxmlformats.org/officeDocument/2006/relationships/hyperlink"/><Relationship Target="styles.xml" Id="docRId4" Type="http://schemas.openxmlformats.org/officeDocument/2006/relationships/styles"/></Relationships>
</file>